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850B26" w14:textId="77777777" w:rsidR="00EC0EF7" w:rsidRPr="00AA0525" w:rsidRDefault="00EC0EF7" w:rsidP="00EC0EF7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AA0525">
        <w:rPr>
          <w:rFonts w:ascii="Times New Roman" w:hAnsi="Times New Roman" w:cs="Times New Roman"/>
          <w:sz w:val="40"/>
          <w:szCs w:val="40"/>
          <w:lang w:val="en-US"/>
        </w:rPr>
        <w:t xml:space="preserve">Reflection: </w:t>
      </w:r>
      <w:proofErr w:type="spellStart"/>
      <w:r w:rsidRPr="00AA0525">
        <w:rPr>
          <w:rFonts w:ascii="Times New Roman" w:hAnsi="Times New Roman" w:cs="Times New Roman"/>
          <w:sz w:val="40"/>
          <w:szCs w:val="40"/>
          <w:lang w:val="en-US"/>
        </w:rPr>
        <w:t>Sixian</w:t>
      </w:r>
      <w:proofErr w:type="spellEnd"/>
      <w:r w:rsidRPr="00AA0525">
        <w:rPr>
          <w:rFonts w:ascii="Times New Roman" w:hAnsi="Times New Roman" w:cs="Times New Roman"/>
          <w:sz w:val="40"/>
          <w:szCs w:val="40"/>
          <w:lang w:val="en-US"/>
        </w:rPr>
        <w:t xml:space="preserve"> Qi</w:t>
      </w:r>
    </w:p>
    <w:p w14:paraId="5FCD4ACD" w14:textId="568225F9" w:rsidR="00EC0EF7" w:rsidRPr="001F1B6A" w:rsidRDefault="00EC0EF7" w:rsidP="00EC0EF7">
      <w:p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Role &amp; Contribution:</w:t>
      </w:r>
    </w:p>
    <w:p w14:paraId="7199AD11" w14:textId="77777777" w:rsidR="001F1B6A" w:rsidRPr="001F1B6A" w:rsidRDefault="00EC0EF7" w:rsidP="001F1B6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Design E-R Diagram</w:t>
      </w:r>
    </w:p>
    <w:p w14:paraId="4B469422" w14:textId="08822E3F" w:rsidR="001F1B6A" w:rsidRPr="001F1B6A" w:rsidRDefault="00EC0EF7" w:rsidP="001F1B6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Implement DB, Data, Migration, Repository Pattern</w:t>
      </w:r>
    </w:p>
    <w:p w14:paraId="5584155F" w14:textId="77777777" w:rsidR="001F1B6A" w:rsidRPr="001F1B6A" w:rsidRDefault="00EC0EF7" w:rsidP="001F1B6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Implement Controllers</w:t>
      </w:r>
    </w:p>
    <w:p w14:paraId="359C38FC" w14:textId="3D35D6F4" w:rsidR="00EC0EF7" w:rsidRPr="001F1B6A" w:rsidRDefault="00EC0EF7" w:rsidP="001F1B6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Implement Admin Controllers</w:t>
      </w:r>
    </w:p>
    <w:p w14:paraId="3F728BE5" w14:textId="41B17F77" w:rsidR="00EC0EF7" w:rsidRPr="001F1B6A" w:rsidRDefault="00EC0EF7">
      <w:p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</w:rPr>
        <w:t>Challenges and how I handled it:</w:t>
      </w:r>
    </w:p>
    <w:p w14:paraId="31CFFABA" w14:textId="77777777" w:rsidR="001F1B6A" w:rsidRDefault="00EC0EF7" w:rsidP="001F1B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Add filter feature to Repository Pattern</w:t>
      </w:r>
    </w:p>
    <w:p w14:paraId="3F9748EF" w14:textId="048D38BD" w:rsidR="001F1B6A" w:rsidRPr="001F1B6A" w:rsidRDefault="001F1B6A" w:rsidP="001F1B6A">
      <w:pPr>
        <w:pStyle w:val="p1"/>
        <w:ind w:left="360"/>
      </w:pPr>
      <w:r>
        <w:t xml:space="preserve">I needed to understand how the default </w:t>
      </w:r>
      <w:proofErr w:type="spellStart"/>
      <w:r>
        <w:rPr>
          <w:rStyle w:val="s1"/>
          <w:rFonts w:eastAsiaTheme="majorEastAsia"/>
        </w:rPr>
        <w:t>DbContext</w:t>
      </w:r>
      <w:proofErr w:type="spellEnd"/>
      <w:r>
        <w:t xml:space="preserve"> works and how the Repository Pattern operates </w:t>
      </w:r>
      <w:proofErr w:type="gramStart"/>
      <w:r>
        <w:t>in order to</w:t>
      </w:r>
      <w:proofErr w:type="gramEnd"/>
      <w:r>
        <w:t xml:space="preserve"> successfully implement custom filtering logic.</w:t>
      </w:r>
    </w:p>
    <w:p w14:paraId="1729A3FF" w14:textId="768A9F7D" w:rsidR="00EC0EF7" w:rsidRPr="001F1B6A" w:rsidRDefault="00EC0EF7" w:rsidP="001F1B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 xml:space="preserve">Refactor Customer Model to inherit from </w:t>
      </w:r>
      <w:proofErr w:type="spellStart"/>
      <w:r w:rsidRPr="001F1B6A">
        <w:rPr>
          <w:rFonts w:ascii="Times New Roman" w:hAnsi="Times New Roman" w:cs="Times New Roman"/>
          <w:lang w:val="en-US"/>
        </w:rPr>
        <w:t>IdentityUser</w:t>
      </w:r>
      <w:proofErr w:type="spellEnd"/>
    </w:p>
    <w:p w14:paraId="66363261" w14:textId="6A9BE6C0" w:rsidR="001F1B6A" w:rsidRPr="001F1B6A" w:rsidRDefault="001F1B6A" w:rsidP="005B2709">
      <w:pPr>
        <w:ind w:left="360"/>
        <w:rPr>
          <w:rFonts w:ascii="Times New Roman" w:eastAsia="Times New Roman" w:hAnsi="Times New Roman" w:cs="Times New Roman"/>
          <w:kern w:val="0"/>
          <w14:ligatures w14:val="none"/>
        </w:rPr>
      </w:pPr>
      <w:r w:rsidRPr="001F1B6A">
        <w:rPr>
          <w:rFonts w:ascii="Times New Roman" w:eastAsia="Times New Roman" w:hAnsi="Times New Roman" w:cs="Times New Roman"/>
          <w:kern w:val="0"/>
          <w14:ligatures w14:val="none"/>
        </w:rPr>
        <w:t>I encountered a FOREIGN KEY constraint failed error during migration. To resolve it, I</w:t>
      </w:r>
      <w:r w:rsidRPr="001F1B6A">
        <w:rPr>
          <w:rFonts w:ascii="Times New Roman" w:eastAsia="Times New Roman" w:hAnsi="Times New Roman" w:cs="Times New Roman" w:hint="eastAsia"/>
          <w:kern w:val="0"/>
          <w14:ligatures w14:val="none"/>
        </w:rPr>
        <w:t xml:space="preserve"> </w:t>
      </w:r>
      <w:r w:rsidRPr="001F1B6A">
        <w:rPr>
          <w:rFonts w:ascii="Times New Roman" w:eastAsia="Times New Roman" w:hAnsi="Times New Roman" w:cs="Times New Roman"/>
          <w:kern w:val="0"/>
          <w14:ligatures w14:val="none"/>
        </w:rPr>
        <w:t xml:space="preserve">deleted the database, revised the seeding strategy (since user passwords cannot be seeded directly in </w:t>
      </w:r>
      <w:proofErr w:type="spellStart"/>
      <w:r w:rsidRPr="001F1B6A">
        <w:rPr>
          <w:rFonts w:ascii="Times New Roman" w:eastAsia="Times New Roman" w:hAnsi="Times New Roman" w:cs="Times New Roman"/>
          <w:kern w:val="0"/>
          <w14:ligatures w14:val="none"/>
        </w:rPr>
        <w:t>AppDbContext</w:t>
      </w:r>
      <w:proofErr w:type="spellEnd"/>
      <w:r w:rsidRPr="001F1B6A">
        <w:rPr>
          <w:rFonts w:ascii="Times New Roman" w:eastAsia="Times New Roman" w:hAnsi="Times New Roman" w:cs="Times New Roman"/>
          <w:kern w:val="0"/>
          <w14:ligatures w14:val="none"/>
        </w:rPr>
        <w:t>), and then ran the migration again.</w:t>
      </w:r>
    </w:p>
    <w:p w14:paraId="5E5DD8E9" w14:textId="670FDA4A" w:rsidR="00EC0EF7" w:rsidRPr="001F1B6A" w:rsidRDefault="00EC0EF7" w:rsidP="001F1B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 xml:space="preserve">SQLite cannot sort by </w:t>
      </w:r>
      <w:r w:rsidR="001F1B6A" w:rsidRPr="001F1B6A">
        <w:rPr>
          <w:rFonts w:ascii="Times New Roman" w:hAnsi="Times New Roman" w:cs="Times New Roman"/>
          <w:lang w:val="en-US"/>
        </w:rPr>
        <w:t>decimal</w:t>
      </w:r>
      <w:r w:rsidRPr="001F1B6A">
        <w:rPr>
          <w:rFonts w:ascii="Times New Roman" w:hAnsi="Times New Roman" w:cs="Times New Roman"/>
          <w:lang w:val="en-US"/>
        </w:rPr>
        <w:t xml:space="preserve"> data type</w:t>
      </w:r>
    </w:p>
    <w:p w14:paraId="66BDCE0F" w14:textId="4B7EBCC6" w:rsidR="001F1B6A" w:rsidRDefault="001F1B6A" w:rsidP="001F1B6A">
      <w:pPr>
        <w:pStyle w:val="p1"/>
        <w:ind w:left="360"/>
      </w:pPr>
      <w:r>
        <w:t>I handled this by adding custom sorting logic in the Repository Pattern to bypass the limitation.</w:t>
      </w:r>
    </w:p>
    <w:p w14:paraId="18E9BE68" w14:textId="0AC3C9A9" w:rsidR="00EC0EF7" w:rsidRDefault="00EC0EF7">
      <w:pPr>
        <w:rPr>
          <w:rFonts w:ascii="Times New Roman" w:hAnsi="Times New Roman" w:cs="Times New Roman"/>
        </w:rPr>
      </w:pPr>
    </w:p>
    <w:p w14:paraId="1655F547" w14:textId="77777777" w:rsidR="00AA0525" w:rsidRDefault="00AA0525">
      <w:pPr>
        <w:rPr>
          <w:rFonts w:ascii="Times New Roman" w:hAnsi="Times New Roman" w:cs="Times New Roman"/>
        </w:rPr>
      </w:pPr>
    </w:p>
    <w:p w14:paraId="1801BA20" w14:textId="77777777" w:rsidR="00AA0525" w:rsidRDefault="00AA0525">
      <w:pPr>
        <w:rPr>
          <w:rFonts w:ascii="Times New Roman" w:hAnsi="Times New Roman" w:cs="Times New Roman"/>
        </w:rPr>
      </w:pPr>
    </w:p>
    <w:p w14:paraId="6E1B4DD0" w14:textId="77777777" w:rsidR="00AA0525" w:rsidRDefault="00AA0525">
      <w:pPr>
        <w:rPr>
          <w:rFonts w:ascii="Times New Roman" w:hAnsi="Times New Roman" w:cs="Times New Roman"/>
        </w:rPr>
      </w:pPr>
    </w:p>
    <w:p w14:paraId="172261E7" w14:textId="77777777" w:rsidR="00AA0525" w:rsidRPr="001F1B6A" w:rsidRDefault="00AA0525">
      <w:pPr>
        <w:rPr>
          <w:rFonts w:ascii="Times New Roman" w:hAnsi="Times New Roman" w:cs="Times New Roman"/>
        </w:rPr>
      </w:pPr>
    </w:p>
    <w:p w14:paraId="2692DF02" w14:textId="77777777" w:rsidR="00AA0525" w:rsidRPr="00AA0525" w:rsidRDefault="00AA0525" w:rsidP="00AA0525">
      <w:pPr>
        <w:rPr>
          <w:rFonts w:ascii="Times New Roman" w:hAnsi="Times New Roman" w:cs="Times New Roman"/>
          <w:sz w:val="40"/>
          <w:szCs w:val="40"/>
          <w:lang w:val="en-US"/>
        </w:rPr>
      </w:pPr>
      <w:r w:rsidRPr="00AA0525">
        <w:rPr>
          <w:rFonts w:ascii="Times New Roman" w:hAnsi="Times New Roman" w:cs="Times New Roman"/>
          <w:sz w:val="40"/>
          <w:szCs w:val="40"/>
          <w:lang w:val="en-US"/>
        </w:rPr>
        <w:t xml:space="preserve">Reflection: </w:t>
      </w:r>
      <w:proofErr w:type="spellStart"/>
      <w:r w:rsidRPr="00AA0525">
        <w:rPr>
          <w:rFonts w:ascii="Times New Roman" w:hAnsi="Times New Roman" w:cs="Times New Roman"/>
          <w:sz w:val="40"/>
          <w:szCs w:val="40"/>
          <w:lang w:val="en-US"/>
        </w:rPr>
        <w:t>Angran</w:t>
      </w:r>
      <w:proofErr w:type="spellEnd"/>
      <w:r w:rsidRPr="00AA0525">
        <w:rPr>
          <w:rFonts w:ascii="Times New Roman" w:hAnsi="Times New Roman" w:cs="Times New Roman"/>
          <w:sz w:val="40"/>
          <w:szCs w:val="40"/>
          <w:lang w:val="en-US"/>
        </w:rPr>
        <w:t xml:space="preserve"> Li</w:t>
      </w:r>
    </w:p>
    <w:p w14:paraId="6B8215B5" w14:textId="77777777" w:rsidR="00AA0525" w:rsidRPr="001F1B6A" w:rsidRDefault="00AA0525" w:rsidP="00AA0525">
      <w:p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Role &amp; Contribution:</w:t>
      </w:r>
    </w:p>
    <w:p w14:paraId="7887B39E" w14:textId="77777777" w:rsidR="00AA0525" w:rsidRPr="001F1B6A" w:rsidRDefault="00AA0525" w:rsidP="00AA052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Design E-R Diagram</w:t>
      </w:r>
    </w:p>
    <w:p w14:paraId="09029FC6" w14:textId="77777777" w:rsidR="00AA0525" w:rsidRPr="001F1B6A" w:rsidRDefault="00AA0525" w:rsidP="00AA052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Implement Views</w:t>
      </w:r>
    </w:p>
    <w:p w14:paraId="44B82DA5" w14:textId="77777777" w:rsidR="00AA0525" w:rsidRPr="001F1B6A" w:rsidRDefault="00AA0525" w:rsidP="00AA052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Implement User feature</w:t>
      </w:r>
    </w:p>
    <w:p w14:paraId="68BBEE0D" w14:textId="77777777" w:rsidR="00AA0525" w:rsidRPr="001F1B6A" w:rsidRDefault="00AA0525" w:rsidP="00AA0525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Implement AI</w:t>
      </w:r>
      <w:r w:rsidRPr="001F1B6A">
        <w:rPr>
          <w:rFonts w:ascii="Times New Roman" w:hAnsi="Times New Roman" w:cs="Times New Roman"/>
        </w:rPr>
        <w:t xml:space="preserve"> assistant</w:t>
      </w:r>
    </w:p>
    <w:p w14:paraId="0CA86422" w14:textId="77777777" w:rsidR="00AA0525" w:rsidRPr="001F1B6A" w:rsidRDefault="00AA0525" w:rsidP="00AA0525">
      <w:p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</w:rPr>
        <w:lastRenderedPageBreak/>
        <w:t>Challenges and how I handled it:</w:t>
      </w:r>
    </w:p>
    <w:p w14:paraId="3316260C" w14:textId="77777777" w:rsidR="00AA0525" w:rsidRDefault="00AA0525" w:rsidP="00AA052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How to modify Identity default UI pages to add listing user’s property feature</w:t>
      </w:r>
    </w:p>
    <w:p w14:paraId="73BE6EF3" w14:textId="77777777" w:rsidR="00AA0525" w:rsidRPr="001F1B6A" w:rsidRDefault="00AA0525" w:rsidP="00AA0525">
      <w:pPr>
        <w:pStyle w:val="p1"/>
        <w:ind w:left="360"/>
      </w:pPr>
      <w:r>
        <w:t>I studied how Razor Pages</w:t>
      </w:r>
      <w:r>
        <w:rPr>
          <w:rFonts w:hint="eastAsia"/>
        </w:rPr>
        <w:t xml:space="preserve"> works </w:t>
      </w:r>
      <w:r>
        <w:t xml:space="preserve">and how the default Identity UI are structured </w:t>
      </w:r>
      <w:proofErr w:type="gramStart"/>
      <w:r>
        <w:t>in order to</w:t>
      </w:r>
      <w:proofErr w:type="gramEnd"/>
      <w:r>
        <w:t xml:space="preserve"> add</w:t>
      </w:r>
      <w:r>
        <w:rPr>
          <w:rFonts w:hint="eastAsia"/>
        </w:rPr>
        <w:t xml:space="preserve"> </w:t>
      </w:r>
      <w:r>
        <w:t>functionality for users to view and manage their own property listings.</w:t>
      </w:r>
    </w:p>
    <w:p w14:paraId="6BB36340" w14:textId="77777777" w:rsidR="00AA0525" w:rsidRPr="00971A87" w:rsidRDefault="00AA0525" w:rsidP="00AA052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971A87">
        <w:rPr>
          <w:rFonts w:ascii="Times New Roman" w:hAnsi="Times New Roman" w:cs="Times New Roman"/>
          <w:lang w:val="en-US"/>
        </w:rPr>
        <w:t>Improving View Layout and Aesthetics</w:t>
      </w:r>
    </w:p>
    <w:p w14:paraId="5BF37B92" w14:textId="77777777" w:rsidR="00AA0525" w:rsidRDefault="00AA0525" w:rsidP="00AA0525">
      <w:pPr>
        <w:pStyle w:val="p1"/>
        <w:ind w:left="360"/>
      </w:pPr>
      <w:r>
        <w:t>I used Bootstrap’s grid system and Razor syntax to structure the layout. I also applied CSS to customize the color palette and added a background image and an introductory video to the index page for a better user experience.</w:t>
      </w:r>
    </w:p>
    <w:p w14:paraId="26D86A7B" w14:textId="77777777" w:rsidR="00AA0525" w:rsidRPr="001F1B6A" w:rsidRDefault="00AA0525" w:rsidP="00AA052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1F1B6A">
        <w:rPr>
          <w:rFonts w:ascii="Times New Roman" w:hAnsi="Times New Roman" w:cs="Times New Roman"/>
          <w:lang w:val="en-US"/>
        </w:rPr>
        <w:t>Add AI agent</w:t>
      </w:r>
    </w:p>
    <w:p w14:paraId="5779AD60" w14:textId="77777777" w:rsidR="00AA0525" w:rsidRDefault="00AA0525" w:rsidP="00AA0525">
      <w:pPr>
        <w:pStyle w:val="p1"/>
        <w:ind w:left="360"/>
      </w:pPr>
      <w:r>
        <w:t>Understood how the ChatGPT API works and integrated an AI assistant into the application.</w:t>
      </w:r>
    </w:p>
    <w:p w14:paraId="71FD1AA8" w14:textId="77777777" w:rsidR="00AA0525" w:rsidRDefault="00AA0525" w:rsidP="00AA0525"/>
    <w:p w14:paraId="329412E5" w14:textId="77777777" w:rsidR="00AA0525" w:rsidRDefault="00AA0525" w:rsidP="00AA0525"/>
    <w:p w14:paraId="7180812E" w14:textId="77777777" w:rsidR="00AA0525" w:rsidRDefault="00AA0525" w:rsidP="00AA0525"/>
    <w:p w14:paraId="1D92ABBA" w14:textId="77777777" w:rsidR="00AA0525" w:rsidRDefault="00AA0525" w:rsidP="00AA0525"/>
    <w:p w14:paraId="3AB1C003" w14:textId="4531DF4B" w:rsidR="00C728DA" w:rsidRPr="00AA0525" w:rsidRDefault="00AA0525">
      <w:pPr>
        <w:rPr>
          <w:rFonts w:ascii="Times New Roman" w:hAnsi="Times New Roman" w:cs="Times New Roman"/>
          <w:color w:val="000000"/>
          <w:sz w:val="40"/>
          <w:szCs w:val="40"/>
          <w:shd w:val="clear" w:color="auto" w:fill="FFFFFF"/>
        </w:rPr>
      </w:pPr>
      <w:r w:rsidRPr="00AA0525">
        <w:rPr>
          <w:rFonts w:ascii="Times New Roman" w:hAnsi="Times New Roman" w:cs="Times New Roman"/>
          <w:color w:val="000000"/>
          <w:sz w:val="40"/>
          <w:szCs w:val="40"/>
          <w:shd w:val="clear" w:color="auto" w:fill="FFFFFF"/>
        </w:rPr>
        <w:t>F</w:t>
      </w:r>
      <w:r w:rsidRPr="00AA0525">
        <w:rPr>
          <w:rFonts w:ascii="Times New Roman" w:hAnsi="Times New Roman" w:cs="Times New Roman"/>
          <w:color w:val="000000"/>
          <w:sz w:val="40"/>
          <w:szCs w:val="40"/>
          <w:shd w:val="clear" w:color="auto" w:fill="FFFFFF"/>
        </w:rPr>
        <w:t>ully functional application</w:t>
      </w:r>
      <w:r w:rsidRPr="00AA0525">
        <w:rPr>
          <w:rFonts w:ascii="Times New Roman" w:hAnsi="Times New Roman" w:cs="Times New Roman"/>
          <w:color w:val="000000"/>
          <w:sz w:val="40"/>
          <w:szCs w:val="40"/>
          <w:shd w:val="clear" w:color="auto" w:fill="FFFFFF"/>
        </w:rPr>
        <w:t xml:space="preserve"> </w:t>
      </w:r>
      <w:r w:rsidRPr="00AA0525">
        <w:rPr>
          <w:rFonts w:ascii="Times New Roman" w:hAnsi="Times New Roman" w:cs="Times New Roman"/>
          <w:color w:val="000000"/>
          <w:sz w:val="40"/>
          <w:szCs w:val="40"/>
          <w:shd w:val="clear" w:color="auto" w:fill="FFFFFF"/>
        </w:rPr>
        <w:t>Screenshots</w:t>
      </w:r>
      <w:r w:rsidRPr="00AA0525">
        <w:rPr>
          <w:rFonts w:ascii="Times New Roman" w:hAnsi="Times New Roman" w:cs="Times New Roman"/>
          <w:color w:val="000000"/>
          <w:sz w:val="40"/>
          <w:szCs w:val="40"/>
          <w:shd w:val="clear" w:color="auto" w:fill="FFFFFF"/>
        </w:rPr>
        <w:t>:</w:t>
      </w:r>
    </w:p>
    <w:p w14:paraId="09E91692" w14:textId="57CC5EA7" w:rsidR="00AA0525" w:rsidRPr="00AA0525" w:rsidRDefault="00AA0525">
      <w:pPr>
        <w:rPr>
          <w:rFonts w:ascii="Times New Roman" w:hAnsi="Times New Roman" w:cs="Times New Roman"/>
        </w:rPr>
      </w:pPr>
      <w:r w:rsidRPr="00AA0525">
        <w:rPr>
          <w:rFonts w:ascii="Times New Roman" w:hAnsi="Times New Roman" w:cs="Times New Roman"/>
        </w:rPr>
        <w:drawing>
          <wp:inline distT="0" distB="0" distL="0" distR="0" wp14:anchorId="56580143" wp14:editId="211A4059">
            <wp:extent cx="5176299" cy="2606953"/>
            <wp:effectExtent l="0" t="0" r="5715" b="0"/>
            <wp:docPr id="429085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085766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9063" cy="26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52B4" w14:textId="481D6686" w:rsidR="00C728DA" w:rsidRDefault="00AA0525">
      <w:pPr>
        <w:rPr>
          <w:rFonts w:ascii="Times New Roman" w:hAnsi="Times New Roman" w:cs="Times New Roman"/>
          <w:lang w:val="en-US"/>
        </w:rPr>
      </w:pPr>
      <w:r w:rsidRPr="00AA0525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4C0881A7" wp14:editId="63683FDB">
            <wp:extent cx="5241366" cy="2631882"/>
            <wp:effectExtent l="0" t="0" r="3810" b="0"/>
            <wp:docPr id="20193939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9390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0748" cy="269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15714" w14:textId="5D30DC4D" w:rsidR="00AA0525" w:rsidRDefault="00AA0525">
      <w:pPr>
        <w:rPr>
          <w:rFonts w:ascii="Times New Roman" w:hAnsi="Times New Roman" w:cs="Times New Roman"/>
          <w:lang w:val="en-US"/>
        </w:rPr>
      </w:pPr>
      <w:r w:rsidRPr="00AA0525">
        <w:rPr>
          <w:rFonts w:ascii="Times New Roman" w:hAnsi="Times New Roman" w:cs="Times New Roman"/>
          <w:lang w:val="en-US"/>
        </w:rPr>
        <w:drawing>
          <wp:inline distT="0" distB="0" distL="0" distR="0" wp14:anchorId="36806A30" wp14:editId="24093CFB">
            <wp:extent cx="5200153" cy="2611187"/>
            <wp:effectExtent l="0" t="0" r="0" b="5080"/>
            <wp:docPr id="194766419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64190" name="Picture 1" descr="A screenshot of a websit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9375" cy="26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9C337" w14:textId="0FFC9EF1" w:rsidR="00AA0525" w:rsidRDefault="00AA0525">
      <w:pPr>
        <w:rPr>
          <w:rFonts w:ascii="Times New Roman" w:hAnsi="Times New Roman" w:cs="Times New Roman"/>
          <w:lang w:val="en-US"/>
        </w:rPr>
      </w:pPr>
      <w:r w:rsidRPr="00AA0525">
        <w:rPr>
          <w:rFonts w:ascii="Times New Roman" w:hAnsi="Times New Roman" w:cs="Times New Roman"/>
          <w:lang w:val="en-US"/>
        </w:rPr>
        <w:drawing>
          <wp:inline distT="0" distB="0" distL="0" distR="0" wp14:anchorId="696A2A70" wp14:editId="03A067DF">
            <wp:extent cx="5200015" cy="2627230"/>
            <wp:effectExtent l="0" t="0" r="0" b="1905"/>
            <wp:docPr id="14408674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6748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065" cy="265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B1FB" w14:textId="571FFD71" w:rsidR="00AA0525" w:rsidRDefault="00AA0525">
      <w:pPr>
        <w:rPr>
          <w:rFonts w:ascii="Times New Roman" w:hAnsi="Times New Roman" w:cs="Times New Roman"/>
          <w:lang w:val="en-US"/>
        </w:rPr>
      </w:pPr>
      <w:r w:rsidRPr="00AA0525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014AAAA0" wp14:editId="7EB150B8">
            <wp:extent cx="5188717" cy="2615979"/>
            <wp:effectExtent l="0" t="0" r="0" b="635"/>
            <wp:docPr id="647205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0572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8256" cy="263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7C3F" w14:textId="6DA300AC" w:rsidR="00AA0525" w:rsidRDefault="00AA0525">
      <w:pPr>
        <w:rPr>
          <w:rFonts w:ascii="Times New Roman" w:hAnsi="Times New Roman" w:cs="Times New Roman"/>
          <w:lang w:val="en-US"/>
        </w:rPr>
      </w:pPr>
      <w:r w:rsidRPr="00AA0525">
        <w:rPr>
          <w:rFonts w:ascii="Times New Roman" w:hAnsi="Times New Roman" w:cs="Times New Roman"/>
          <w:lang w:val="en-US"/>
        </w:rPr>
        <w:drawing>
          <wp:inline distT="0" distB="0" distL="0" distR="0" wp14:anchorId="215DA712" wp14:editId="27921C90">
            <wp:extent cx="5144494" cy="2588186"/>
            <wp:effectExtent l="0" t="0" r="0" b="3175"/>
            <wp:docPr id="1386648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4801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2829" cy="261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176E" w14:textId="45972449" w:rsidR="00AA0525" w:rsidRDefault="00AA0525">
      <w:pPr>
        <w:rPr>
          <w:rFonts w:ascii="Times New Roman" w:hAnsi="Times New Roman" w:cs="Times New Roman"/>
          <w:lang w:val="en-US"/>
        </w:rPr>
      </w:pPr>
      <w:r w:rsidRPr="00AA0525">
        <w:rPr>
          <w:rFonts w:ascii="Times New Roman" w:hAnsi="Times New Roman" w:cs="Times New Roman"/>
          <w:lang w:val="en-US"/>
        </w:rPr>
        <w:drawing>
          <wp:inline distT="0" distB="0" distL="0" distR="0" wp14:anchorId="5257EE3E" wp14:editId="55112D54">
            <wp:extent cx="5144135" cy="2588006"/>
            <wp:effectExtent l="0" t="0" r="0" b="3175"/>
            <wp:docPr id="6205075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0752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9687" cy="261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926A" w14:textId="5402E059" w:rsidR="00AA0525" w:rsidRDefault="00AA0525">
      <w:pPr>
        <w:rPr>
          <w:rFonts w:ascii="Times New Roman" w:hAnsi="Times New Roman" w:cs="Times New Roman"/>
          <w:color w:val="000000"/>
          <w:sz w:val="40"/>
          <w:szCs w:val="40"/>
          <w:shd w:val="clear" w:color="auto" w:fill="FFFFFF"/>
        </w:rPr>
      </w:pPr>
      <w:r w:rsidRPr="00AA0525">
        <w:rPr>
          <w:rFonts w:ascii="Times New Roman" w:hAnsi="Times New Roman" w:cs="Times New Roman"/>
          <w:color w:val="000000"/>
          <w:sz w:val="40"/>
          <w:szCs w:val="40"/>
          <w:shd w:val="clear" w:color="auto" w:fill="FFFFFF"/>
        </w:rPr>
        <w:lastRenderedPageBreak/>
        <w:t>List of references and resources</w:t>
      </w:r>
    </w:p>
    <w:p w14:paraId="342B744B" w14:textId="6240A03D" w:rsidR="00AA0525" w:rsidRPr="00AA0525" w:rsidRDefault="00AA0525" w:rsidP="00AA0525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kern w:val="0"/>
          <w14:ligatures w14:val="none"/>
        </w:rPr>
      </w:pPr>
      <w:hyperlink r:id="rId12" w:history="1">
        <w:r w:rsidRPr="00AD392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https://learn.microsoft.com/en-us/ef/core/</w:t>
        </w:r>
      </w:hyperlink>
    </w:p>
    <w:p w14:paraId="0B611E98" w14:textId="14CBAE48" w:rsidR="00AA0525" w:rsidRPr="00AA0525" w:rsidRDefault="00AA0525" w:rsidP="00AA0525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kern w:val="0"/>
          <w14:ligatures w14:val="none"/>
        </w:rPr>
      </w:pPr>
      <w:hyperlink r:id="rId13" w:history="1">
        <w:r w:rsidRPr="00AA0525">
          <w:rPr>
            <w:rFonts w:ascii="Times New Roman" w:eastAsia="Times New Roman" w:hAnsi="Times New Roman" w:cs="Times New Roman"/>
            <w:kern w:val="0"/>
            <w14:ligatures w14:val="none"/>
          </w:rPr>
          <w:t>https://learn.microsoft.com/en-us/dotnet/api/microsoft.aspnetcore.identity?view=aspnetcore-9.0</w:t>
        </w:r>
      </w:hyperlink>
      <w:r w:rsidRPr="00AA0525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67427743" w14:textId="1ED101FC" w:rsidR="00AA0525" w:rsidRPr="00AA0525" w:rsidRDefault="00AA0525" w:rsidP="00AA0525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kern w:val="0"/>
          <w14:ligatures w14:val="none"/>
        </w:rPr>
      </w:pPr>
      <w:hyperlink r:id="rId14" w:history="1">
        <w:r w:rsidRPr="00AA0525">
          <w:rPr>
            <w:rFonts w:ascii="Times New Roman" w:eastAsia="Times New Roman" w:hAnsi="Times New Roman" w:cs="Times New Roman"/>
            <w:kern w:val="0"/>
            <w14:ligatures w14:val="none"/>
          </w:rPr>
          <w:t>https://learn.microsoft.com/en-us/aspnet/core/razor-pages/?view=aspnetcore-9.0&amp;WT.mc_id=dotnet-35129-website&amp;tabs=visual-studio</w:t>
        </w:r>
      </w:hyperlink>
    </w:p>
    <w:p w14:paraId="41931C0D" w14:textId="77777777" w:rsidR="00AA0525" w:rsidRPr="00AA0525" w:rsidRDefault="00AA0525" w:rsidP="00AA0525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kern w:val="0"/>
          <w14:ligatures w14:val="none"/>
        </w:rPr>
      </w:pPr>
      <w:hyperlink r:id="rId15" w:history="1">
        <w:r w:rsidRPr="00AA0525">
          <w:rPr>
            <w:rFonts w:ascii="Times New Roman" w:eastAsia="Times New Roman" w:hAnsi="Times New Roman" w:cs="Times New Roman"/>
            <w:kern w:val="0"/>
            <w14:ligatures w14:val="none"/>
          </w:rPr>
          <w:t>https://getbootstrap.com/docs/5.3/getting-started/introduction/</w:t>
        </w:r>
      </w:hyperlink>
    </w:p>
    <w:p w14:paraId="16CB8EA7" w14:textId="0360C2E2" w:rsidR="00AA0525" w:rsidRPr="00AA0525" w:rsidRDefault="00AA0525" w:rsidP="00AA0525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kern w:val="0"/>
          <w14:ligatures w14:val="none"/>
        </w:rPr>
      </w:pPr>
      <w:hyperlink r:id="rId16" w:history="1">
        <w:r w:rsidRPr="00AA0525">
          <w:rPr>
            <w:rFonts w:ascii="Times New Roman" w:eastAsia="Times New Roman" w:hAnsi="Times New Roman" w:cs="Times New Roman"/>
            <w:kern w:val="0"/>
            <w14:ligatures w14:val="none"/>
          </w:rPr>
          <w:t>https://icons.getbootstrap.com/</w:t>
        </w:r>
      </w:hyperlink>
    </w:p>
    <w:p w14:paraId="59D4D596" w14:textId="77777777" w:rsidR="00AA0525" w:rsidRPr="00AA0525" w:rsidRDefault="00AA0525">
      <w:pPr>
        <w:rPr>
          <w:rFonts w:ascii="Times New Roman" w:hAnsi="Times New Roman" w:cs="Times New Roman"/>
          <w:sz w:val="40"/>
          <w:szCs w:val="40"/>
          <w:lang w:val="en-US"/>
        </w:rPr>
      </w:pPr>
    </w:p>
    <w:sectPr w:rsidR="00AA0525" w:rsidRPr="00AA052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B31C86"/>
    <w:multiLevelType w:val="hybridMultilevel"/>
    <w:tmpl w:val="F7E22D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68C21DB"/>
    <w:multiLevelType w:val="hybridMultilevel"/>
    <w:tmpl w:val="E6C6F2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E0B300C"/>
    <w:multiLevelType w:val="hybridMultilevel"/>
    <w:tmpl w:val="8FBCAB32"/>
    <w:lvl w:ilvl="0" w:tplc="DB62BD1C">
      <w:start w:val="1"/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1D13AE"/>
    <w:multiLevelType w:val="hybridMultilevel"/>
    <w:tmpl w:val="6E1221E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FCC6CA5"/>
    <w:multiLevelType w:val="hybridMultilevel"/>
    <w:tmpl w:val="C5643C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94E1399"/>
    <w:multiLevelType w:val="hybridMultilevel"/>
    <w:tmpl w:val="EC54F204"/>
    <w:lvl w:ilvl="0" w:tplc="DB62BD1C">
      <w:start w:val="1"/>
      <w:numFmt w:val="bullet"/>
      <w:lvlText w:val="-"/>
      <w:lvlJc w:val="left"/>
      <w:pPr>
        <w:ind w:left="144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9594687"/>
    <w:multiLevelType w:val="hybridMultilevel"/>
    <w:tmpl w:val="EF2061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71D6B1C"/>
    <w:multiLevelType w:val="hybridMultilevel"/>
    <w:tmpl w:val="D828357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1129713">
    <w:abstractNumId w:val="7"/>
  </w:num>
  <w:num w:numId="2" w16cid:durableId="1309944128">
    <w:abstractNumId w:val="4"/>
  </w:num>
  <w:num w:numId="3" w16cid:durableId="1584605936">
    <w:abstractNumId w:val="2"/>
  </w:num>
  <w:num w:numId="4" w16cid:durableId="1663465714">
    <w:abstractNumId w:val="5"/>
  </w:num>
  <w:num w:numId="5" w16cid:durableId="1526863957">
    <w:abstractNumId w:val="3"/>
  </w:num>
  <w:num w:numId="6" w16cid:durableId="189343656">
    <w:abstractNumId w:val="0"/>
  </w:num>
  <w:num w:numId="7" w16cid:durableId="443692376">
    <w:abstractNumId w:val="6"/>
  </w:num>
  <w:num w:numId="8" w16cid:durableId="742034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EF7"/>
    <w:rsid w:val="001F1B6A"/>
    <w:rsid w:val="004C061A"/>
    <w:rsid w:val="005B2709"/>
    <w:rsid w:val="00971A87"/>
    <w:rsid w:val="00AA0525"/>
    <w:rsid w:val="00C728DA"/>
    <w:rsid w:val="00EC0E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927B51"/>
  <w15:chartTrackingRefBased/>
  <w15:docId w15:val="{ABDCEB9E-4D4A-0A43-A9C8-0CCB2315F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0E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0E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0E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0E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0E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0E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0E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0E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0E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0E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0E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C0E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0E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0E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0E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0E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0E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0E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0E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0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0E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0E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0E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0E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0E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0E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0E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0E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0EF7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1F1B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s1">
    <w:name w:val="s1"/>
    <w:basedOn w:val="DefaultParagraphFont"/>
    <w:rsid w:val="001F1B6A"/>
  </w:style>
  <w:style w:type="character" w:customStyle="1" w:styleId="apple-converted-space">
    <w:name w:val="apple-converted-space"/>
    <w:basedOn w:val="DefaultParagraphFont"/>
    <w:rsid w:val="001F1B6A"/>
  </w:style>
  <w:style w:type="character" w:styleId="Hyperlink">
    <w:name w:val="Hyperlink"/>
    <w:basedOn w:val="DefaultParagraphFont"/>
    <w:uiPriority w:val="99"/>
    <w:unhideWhenUsed/>
    <w:rsid w:val="00AA052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05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44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1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0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7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4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6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learn.microsoft.com/en-us/dotnet/api/microsoft.aspnetcore.identity?view=aspnetcore-9.0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learn.microsoft.com/en-us/ef/core/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icons.getbootstrap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etbootstrap.com/docs/5.3/getting-started/introduction/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learn.microsoft.com/en-us/aspnet/core/razor-pages/?view=aspnetcore-9.0&amp;WT.mc_id=dotnet-35129-website&amp;tabs=visual-studi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</Pages>
  <Words>370</Words>
  <Characters>2112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思贤 齐</dc:creator>
  <cp:keywords/>
  <dc:description/>
  <cp:lastModifiedBy>思贤 齐</cp:lastModifiedBy>
  <cp:revision>3</cp:revision>
  <dcterms:created xsi:type="dcterms:W3CDTF">2025-04-22T07:53:00Z</dcterms:created>
  <dcterms:modified xsi:type="dcterms:W3CDTF">2025-04-22T08:47:00Z</dcterms:modified>
</cp:coreProperties>
</file>